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7F3" w:rsidRPr="001D74A9" w:rsidRDefault="00D127F3" w:rsidP="00D127F3">
      <w:pPr>
        <w:jc w:val="center"/>
        <w:rPr>
          <w:color w:val="7030A0"/>
          <w:sz w:val="48"/>
          <w:szCs w:val="48"/>
          <w:u w:val="single"/>
        </w:rPr>
      </w:pPr>
      <w:r w:rsidRPr="001D74A9">
        <w:rPr>
          <w:color w:val="7030A0"/>
          <w:sz w:val="48"/>
          <w:szCs w:val="48"/>
          <w:u w:val="single"/>
        </w:rPr>
        <w:t>Netherbrook Acorns</w:t>
      </w:r>
    </w:p>
    <w:p w:rsidR="00032FE0" w:rsidRPr="001D74A9" w:rsidRDefault="00AB53F8" w:rsidP="00032FE0">
      <w:pPr>
        <w:jc w:val="center"/>
        <w:rPr>
          <w:color w:val="7030A0"/>
          <w:sz w:val="48"/>
          <w:szCs w:val="48"/>
          <w:u w:val="single"/>
        </w:rPr>
      </w:pPr>
      <w:r>
        <w:rPr>
          <w:color w:val="7030A0"/>
          <w:sz w:val="48"/>
          <w:szCs w:val="48"/>
          <w:u w:val="single"/>
        </w:rPr>
        <w:t>News</w:t>
      </w:r>
    </w:p>
    <w:p w:rsidR="00D06086" w:rsidRPr="00D06086" w:rsidRDefault="00D06086" w:rsidP="00D06086">
      <w:pPr>
        <w:rPr>
          <w:color w:val="00B050"/>
          <w:sz w:val="32"/>
          <w:szCs w:val="32"/>
          <w:u w:val="single"/>
        </w:rPr>
      </w:pPr>
      <w:r w:rsidRPr="00D06086">
        <w:rPr>
          <w:color w:val="00B050"/>
          <w:sz w:val="32"/>
          <w:szCs w:val="32"/>
          <w:u w:val="single"/>
        </w:rPr>
        <w:t xml:space="preserve">What we have done. </w:t>
      </w:r>
    </w:p>
    <w:tbl>
      <w:tblPr>
        <w:tblStyle w:val="TableGrid"/>
        <w:tblW w:w="9136" w:type="dxa"/>
        <w:tblLook w:val="04A0" w:firstRow="1" w:lastRow="0" w:firstColumn="1" w:lastColumn="0" w:noHBand="0" w:noVBand="1"/>
      </w:tblPr>
      <w:tblGrid>
        <w:gridCol w:w="9136"/>
      </w:tblGrid>
      <w:tr w:rsidR="00D06086" w:rsidTr="00386217">
        <w:trPr>
          <w:trHeight w:val="218"/>
        </w:trPr>
        <w:tc>
          <w:tcPr>
            <w:tcW w:w="9136" w:type="dxa"/>
          </w:tcPr>
          <w:p w:rsidR="00D06086" w:rsidRPr="00474E16" w:rsidRDefault="00522E4D" w:rsidP="0067719D">
            <w:pPr>
              <w:rPr>
                <w:sz w:val="20"/>
                <w:szCs w:val="20"/>
              </w:rPr>
            </w:pPr>
            <w:r>
              <w:rPr>
                <w:sz w:val="20"/>
                <w:szCs w:val="20"/>
              </w:rPr>
              <w:t>The children have just completed the second topic of 2019, all about books and authors. Each week we have focused on a specific book or author and completed gam</w:t>
            </w:r>
            <w:r w:rsidR="00831D5A">
              <w:rPr>
                <w:sz w:val="20"/>
                <w:szCs w:val="20"/>
              </w:rPr>
              <w:t>es, crafts and cookery activities</w:t>
            </w:r>
            <w:r>
              <w:rPr>
                <w:sz w:val="20"/>
                <w:szCs w:val="20"/>
              </w:rPr>
              <w:t xml:space="preserve"> surrounding that author. Week one we looked at J.K Rowling and the children created their own potions and designed their own shield crests as well as made their own butter beer (which went down very well).  Week 2 we looked at </w:t>
            </w:r>
            <w:r w:rsidR="0067719D">
              <w:rPr>
                <w:sz w:val="20"/>
                <w:szCs w:val="20"/>
              </w:rPr>
              <w:t xml:space="preserve">Roald Dahl where the children made Mr fox using a wooden spoon, felt and goggle eyes. Through this week we also celebrated pancake day and the children got to design their own pancake using a variety of toppings. Week 3 we looked at the genre of Disney. The children created their own masks from their favourite Disney film and also made some fantastic minion biscuits using a digestive biscuit, yellow and black icing and goggle eyes. During this week we also celebrated St </w:t>
            </w:r>
            <w:r w:rsidR="007649B9">
              <w:rPr>
                <w:sz w:val="20"/>
                <w:szCs w:val="20"/>
              </w:rPr>
              <w:t>Patrick’s</w:t>
            </w:r>
            <w:r w:rsidR="0067719D">
              <w:rPr>
                <w:sz w:val="20"/>
                <w:szCs w:val="20"/>
              </w:rPr>
              <w:t xml:space="preserve"> day where the children made their very own shamrocks. Week </w:t>
            </w:r>
            <w:r w:rsidR="007649B9">
              <w:rPr>
                <w:sz w:val="20"/>
                <w:szCs w:val="20"/>
              </w:rPr>
              <w:t xml:space="preserve">4 we looked at book by Dr Seuss. The children made Lorax finger puppets, Mr Grinch hand prints and the cat in the hat’s hat using half an Oreo biscuit and love heart haribo sweets. Week 5 we looked at Beatrix Potter books. The children did beautiful paintings using carrots and bookmarks of their favourite character from Peter rabbit. That week we also celebrated Mother’s day so the children created beautiful colourings for that special person at home. </w:t>
            </w:r>
            <w:r w:rsidR="00E50A06">
              <w:rPr>
                <w:sz w:val="20"/>
                <w:szCs w:val="20"/>
              </w:rPr>
              <w:t xml:space="preserve">For the last 2 weeks of the term we celebrated Easter. We made chocolate nests, Easter puppets, book marks and even had a chocolate egg hunt. </w:t>
            </w:r>
          </w:p>
        </w:tc>
      </w:tr>
    </w:tbl>
    <w:p w:rsidR="00D06086" w:rsidRPr="00D06086" w:rsidRDefault="00D06086" w:rsidP="00D06086">
      <w:pPr>
        <w:rPr>
          <w:color w:val="00B050"/>
          <w:sz w:val="32"/>
          <w:szCs w:val="32"/>
          <w:u w:val="single"/>
        </w:rPr>
      </w:pPr>
      <w:r>
        <w:rPr>
          <w:color w:val="00B050"/>
          <w:sz w:val="32"/>
          <w:szCs w:val="32"/>
          <w:u w:val="single"/>
        </w:rPr>
        <w:t>What we have coming up.</w:t>
      </w:r>
    </w:p>
    <w:tbl>
      <w:tblPr>
        <w:tblStyle w:val="TableGrid"/>
        <w:tblW w:w="9301" w:type="dxa"/>
        <w:tblLook w:val="04A0" w:firstRow="1" w:lastRow="0" w:firstColumn="1" w:lastColumn="0" w:noHBand="0" w:noVBand="1"/>
      </w:tblPr>
      <w:tblGrid>
        <w:gridCol w:w="9301"/>
      </w:tblGrid>
      <w:tr w:rsidR="00D06086" w:rsidTr="00474E16">
        <w:trPr>
          <w:trHeight w:val="50"/>
        </w:trPr>
        <w:tc>
          <w:tcPr>
            <w:tcW w:w="9301" w:type="dxa"/>
          </w:tcPr>
          <w:p w:rsidR="000D603A" w:rsidRPr="00474E16" w:rsidRDefault="00503553" w:rsidP="004B2244">
            <w:pPr>
              <w:rPr>
                <w:sz w:val="20"/>
                <w:szCs w:val="20"/>
              </w:rPr>
            </w:pPr>
            <w:r>
              <w:rPr>
                <w:sz w:val="20"/>
                <w:szCs w:val="20"/>
              </w:rPr>
              <w:t>Our next topic</w:t>
            </w:r>
            <w:r w:rsidR="00F17F03">
              <w:rPr>
                <w:sz w:val="20"/>
                <w:szCs w:val="20"/>
              </w:rPr>
              <w:t xml:space="preserve"> takes </w:t>
            </w:r>
            <w:r w:rsidR="00AD7269">
              <w:rPr>
                <w:sz w:val="20"/>
                <w:szCs w:val="20"/>
              </w:rPr>
              <w:t xml:space="preserve">us from when we </w:t>
            </w:r>
            <w:r w:rsidR="00F17F03">
              <w:rPr>
                <w:sz w:val="20"/>
                <w:szCs w:val="20"/>
              </w:rPr>
              <w:t>return</w:t>
            </w:r>
            <w:r w:rsidR="00AD7269">
              <w:rPr>
                <w:sz w:val="20"/>
                <w:szCs w:val="20"/>
              </w:rPr>
              <w:t xml:space="preserve"> back after half term on Monday 29</w:t>
            </w:r>
            <w:r w:rsidR="00AD7269" w:rsidRPr="00AD7269">
              <w:rPr>
                <w:sz w:val="20"/>
                <w:szCs w:val="20"/>
                <w:vertAlign w:val="superscript"/>
              </w:rPr>
              <w:t>th</w:t>
            </w:r>
            <w:r w:rsidR="00F17F03">
              <w:rPr>
                <w:sz w:val="20"/>
                <w:szCs w:val="20"/>
              </w:rPr>
              <w:t xml:space="preserve"> April until we break up again on Friday 24</w:t>
            </w:r>
            <w:r w:rsidR="00F17F03" w:rsidRPr="00F17F03">
              <w:rPr>
                <w:sz w:val="20"/>
                <w:szCs w:val="20"/>
                <w:vertAlign w:val="superscript"/>
              </w:rPr>
              <w:t>th</w:t>
            </w:r>
            <w:r w:rsidR="00F17F03">
              <w:rPr>
                <w:sz w:val="20"/>
                <w:szCs w:val="20"/>
              </w:rPr>
              <w:t xml:space="preserve"> May and this topic will be all about</w:t>
            </w:r>
            <w:r>
              <w:rPr>
                <w:sz w:val="20"/>
                <w:szCs w:val="20"/>
              </w:rPr>
              <w:t xml:space="preserve"> ‘The Human Body’</w:t>
            </w:r>
            <w:r w:rsidR="00416833">
              <w:rPr>
                <w:sz w:val="20"/>
                <w:szCs w:val="20"/>
              </w:rPr>
              <w:t xml:space="preserve">. </w:t>
            </w:r>
            <w:r w:rsidR="00232B71">
              <w:rPr>
                <w:sz w:val="20"/>
                <w:szCs w:val="20"/>
              </w:rPr>
              <w:t>We wil</w:t>
            </w:r>
            <w:r w:rsidR="004B2244">
              <w:rPr>
                <w:sz w:val="20"/>
                <w:szCs w:val="20"/>
              </w:rPr>
              <w:t xml:space="preserve">l be creating a large skeleton </w:t>
            </w:r>
            <w:r w:rsidR="00232B71">
              <w:rPr>
                <w:sz w:val="20"/>
                <w:szCs w:val="20"/>
              </w:rPr>
              <w:t xml:space="preserve">display board and learning all about the different parts of the body and how they work. </w:t>
            </w:r>
            <w:r w:rsidR="00F14D2E">
              <w:rPr>
                <w:sz w:val="20"/>
                <w:szCs w:val="20"/>
              </w:rPr>
              <w:t xml:space="preserve">We will </w:t>
            </w:r>
            <w:r w:rsidR="00B65B03">
              <w:rPr>
                <w:sz w:val="20"/>
                <w:szCs w:val="20"/>
              </w:rPr>
              <w:t xml:space="preserve">be creating a hospital in our role play area and having a variety of books all about the different parts of the body in our reading area. </w:t>
            </w:r>
            <w:r w:rsidR="008D14DD">
              <w:rPr>
                <w:sz w:val="20"/>
                <w:szCs w:val="20"/>
              </w:rPr>
              <w:t>The children will take part in lots of craft and food activities within this topic such as blow painting eye balls, searchi</w:t>
            </w:r>
            <w:r w:rsidR="00013796">
              <w:rPr>
                <w:sz w:val="20"/>
                <w:szCs w:val="20"/>
              </w:rPr>
              <w:t>ng through intestine for body parts</w:t>
            </w:r>
            <w:r w:rsidR="008D14DD">
              <w:rPr>
                <w:sz w:val="20"/>
                <w:szCs w:val="20"/>
              </w:rPr>
              <w:t xml:space="preserve">, </w:t>
            </w:r>
            <w:r w:rsidR="00013796">
              <w:rPr>
                <w:sz w:val="20"/>
                <w:szCs w:val="20"/>
              </w:rPr>
              <w:t xml:space="preserve">pizza portraits and an obstacle course to teach them all about their heart rate, pulse and what’s needed to stay fit and healthy. </w:t>
            </w:r>
          </w:p>
        </w:tc>
      </w:tr>
    </w:tbl>
    <w:p w:rsidR="00363A10" w:rsidRPr="00960394" w:rsidRDefault="00CB6F30" w:rsidP="00960394">
      <w:pPr>
        <w:tabs>
          <w:tab w:val="left" w:pos="6990"/>
        </w:tabs>
        <w:rPr>
          <w:color w:val="00B050"/>
          <w:sz w:val="32"/>
          <w:szCs w:val="32"/>
        </w:rPr>
      </w:pPr>
      <w:r w:rsidRPr="00CB6F30">
        <w:rPr>
          <w:noProof/>
          <w:color w:val="00B050"/>
          <w:sz w:val="32"/>
          <w:szCs w:val="32"/>
          <w:u w:val="single"/>
          <w:lang w:eastAsia="en-GB"/>
        </w:rPr>
        <mc:AlternateContent>
          <mc:Choice Requires="wps">
            <w:drawing>
              <wp:anchor distT="45720" distB="45720" distL="114300" distR="114300" simplePos="0" relativeHeight="251659264" behindDoc="0" locked="0" layoutInCell="1" allowOverlap="1">
                <wp:simplePos x="0" y="0"/>
                <wp:positionH relativeFrom="column">
                  <wp:posOffset>3876675</wp:posOffset>
                </wp:positionH>
                <wp:positionV relativeFrom="paragraph">
                  <wp:posOffset>372110</wp:posOffset>
                </wp:positionV>
                <wp:extent cx="2000250" cy="2867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67025"/>
                        </a:xfrm>
                        <a:prstGeom prst="rect">
                          <a:avLst/>
                        </a:prstGeom>
                        <a:solidFill>
                          <a:srgbClr val="FFFFFF"/>
                        </a:solidFill>
                        <a:ln w="9525">
                          <a:solidFill>
                            <a:srgbClr val="000000"/>
                          </a:solidFill>
                          <a:miter lim="800000"/>
                          <a:headEnd/>
                          <a:tailEnd/>
                        </a:ln>
                      </wps:spPr>
                      <wps:txbx>
                        <w:txbxContent>
                          <w:p w:rsidR="00A27263" w:rsidRDefault="00A27263">
                            <w:pPr>
                              <w:rPr>
                                <w:sz w:val="16"/>
                                <w:szCs w:val="16"/>
                              </w:rPr>
                            </w:pPr>
                            <w:bookmarkStart w:id="0" w:name="_GoBack"/>
                            <w:r>
                              <w:rPr>
                                <w:sz w:val="16"/>
                                <w:szCs w:val="16"/>
                              </w:rPr>
                              <w:t>A reminder to all families that school is closed on Thursday 2</w:t>
                            </w:r>
                            <w:r w:rsidRPr="00A27263">
                              <w:rPr>
                                <w:sz w:val="16"/>
                                <w:szCs w:val="16"/>
                                <w:vertAlign w:val="superscript"/>
                              </w:rPr>
                              <w:t>nd</w:t>
                            </w:r>
                            <w:r>
                              <w:rPr>
                                <w:sz w:val="16"/>
                                <w:szCs w:val="16"/>
                              </w:rPr>
                              <w:t xml:space="preserve"> May for voting and also Monday 6</w:t>
                            </w:r>
                            <w:r w:rsidRPr="00A27263">
                              <w:rPr>
                                <w:sz w:val="16"/>
                                <w:szCs w:val="16"/>
                                <w:vertAlign w:val="superscript"/>
                              </w:rPr>
                              <w:t>th</w:t>
                            </w:r>
                            <w:r>
                              <w:rPr>
                                <w:sz w:val="16"/>
                                <w:szCs w:val="16"/>
                              </w:rPr>
                              <w:t xml:space="preserve"> for ban</w:t>
                            </w:r>
                            <w:r w:rsidR="00FD1D80">
                              <w:rPr>
                                <w:sz w:val="16"/>
                                <w:szCs w:val="16"/>
                              </w:rPr>
                              <w:t>k</w:t>
                            </w:r>
                            <w:r>
                              <w:rPr>
                                <w:sz w:val="16"/>
                                <w:szCs w:val="16"/>
                              </w:rPr>
                              <w:t xml:space="preserve"> holiday. </w:t>
                            </w:r>
                          </w:p>
                          <w:p w:rsidR="00A27263" w:rsidRDefault="00A27263">
                            <w:pPr>
                              <w:rPr>
                                <w:sz w:val="16"/>
                                <w:szCs w:val="16"/>
                              </w:rPr>
                            </w:pPr>
                            <w:r>
                              <w:rPr>
                                <w:sz w:val="16"/>
                                <w:szCs w:val="16"/>
                              </w:rPr>
                              <w:t xml:space="preserve">All families have been given a new registration form to complete for Netherbrook Acorns. If we could ask that these are completed fully and handed back to us as soon as possible please as these are very important documents we need to have back. </w:t>
                            </w:r>
                          </w:p>
                          <w:p w:rsidR="00A724DB" w:rsidRPr="00E12276" w:rsidRDefault="00A724DB">
                            <w:pPr>
                              <w:rPr>
                                <w:sz w:val="16"/>
                                <w:szCs w:val="16"/>
                              </w:rPr>
                            </w:pPr>
                            <w:r>
                              <w:rPr>
                                <w:sz w:val="16"/>
                                <w:szCs w:val="16"/>
                              </w:rPr>
                              <w:t xml:space="preserve">Also some of you may have noticed, Ashleigh (Miss Rowe) is no longer at afterschool club. Ashleigh has been offered a role within another childcare facility that can offer her more hours. We wish her all the luck for her exciting new venture. We are currently in the process of recruiting and will keep you all informed and updated. </w:t>
                            </w:r>
                          </w:p>
                          <w:p w:rsidR="00587881" w:rsidRPr="00E12276" w:rsidRDefault="00587881">
                            <w:pPr>
                              <w:rPr>
                                <w:sz w:val="16"/>
                                <w:szCs w:val="16"/>
                              </w:rPr>
                            </w:pPr>
                          </w:p>
                          <w:p w:rsidR="00587881" w:rsidRPr="00E12276" w:rsidRDefault="00587881">
                            <w:pPr>
                              <w:rPr>
                                <w:sz w:val="16"/>
                                <w:szCs w:val="16"/>
                              </w:rPr>
                            </w:pPr>
                          </w:p>
                          <w:bookmarkEnd w:id="0"/>
                          <w:p w:rsidR="00587881" w:rsidRPr="00AB53F8" w:rsidRDefault="005878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25pt;margin-top:29.3pt;width:157.5pt;height:22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">
                <v:textbox>
                  <w:txbxContent>
                    <w:p w:rsidR="00A27263" w:rsidRDefault="00A27263">
                      <w:pPr>
                        <w:rPr>
                          <w:sz w:val="16"/>
                          <w:szCs w:val="16"/>
                        </w:rPr>
                      </w:pPr>
                      <w:bookmarkStart w:id="1" w:name="_GoBack"/>
                      <w:r>
                        <w:rPr>
                          <w:sz w:val="16"/>
                          <w:szCs w:val="16"/>
                        </w:rPr>
                        <w:t>A reminder to all families that school is closed on Thursday 2</w:t>
                      </w:r>
                      <w:r w:rsidRPr="00A27263">
                        <w:rPr>
                          <w:sz w:val="16"/>
                          <w:szCs w:val="16"/>
                          <w:vertAlign w:val="superscript"/>
                        </w:rPr>
                        <w:t>nd</w:t>
                      </w:r>
                      <w:r>
                        <w:rPr>
                          <w:sz w:val="16"/>
                          <w:szCs w:val="16"/>
                        </w:rPr>
                        <w:t xml:space="preserve"> May for voting and also Monday 6</w:t>
                      </w:r>
                      <w:r w:rsidRPr="00A27263">
                        <w:rPr>
                          <w:sz w:val="16"/>
                          <w:szCs w:val="16"/>
                          <w:vertAlign w:val="superscript"/>
                        </w:rPr>
                        <w:t>th</w:t>
                      </w:r>
                      <w:r>
                        <w:rPr>
                          <w:sz w:val="16"/>
                          <w:szCs w:val="16"/>
                        </w:rPr>
                        <w:t xml:space="preserve"> for ban</w:t>
                      </w:r>
                      <w:r w:rsidR="00FD1D80">
                        <w:rPr>
                          <w:sz w:val="16"/>
                          <w:szCs w:val="16"/>
                        </w:rPr>
                        <w:t>k</w:t>
                      </w:r>
                      <w:r>
                        <w:rPr>
                          <w:sz w:val="16"/>
                          <w:szCs w:val="16"/>
                        </w:rPr>
                        <w:t xml:space="preserve"> holiday. </w:t>
                      </w:r>
                    </w:p>
                    <w:p w:rsidR="00A27263" w:rsidRDefault="00A27263">
                      <w:pPr>
                        <w:rPr>
                          <w:sz w:val="16"/>
                          <w:szCs w:val="16"/>
                        </w:rPr>
                      </w:pPr>
                      <w:r>
                        <w:rPr>
                          <w:sz w:val="16"/>
                          <w:szCs w:val="16"/>
                        </w:rPr>
                        <w:t xml:space="preserve">All families have been given a new registration form to complete for Netherbrook Acorns. If we could ask that these are completed fully and handed back to us as soon as possible please as these are very important documents we need to have back. </w:t>
                      </w:r>
                    </w:p>
                    <w:p w:rsidR="00A724DB" w:rsidRPr="00E12276" w:rsidRDefault="00A724DB">
                      <w:pPr>
                        <w:rPr>
                          <w:sz w:val="16"/>
                          <w:szCs w:val="16"/>
                        </w:rPr>
                      </w:pPr>
                      <w:r>
                        <w:rPr>
                          <w:sz w:val="16"/>
                          <w:szCs w:val="16"/>
                        </w:rPr>
                        <w:t xml:space="preserve">Also some of you may have noticed, Ashleigh (Miss Rowe) is no longer at afterschool club. Ashleigh has been offered a role within another childcare facility that can offer her more hours. We wish her all the luck for her exciting new venture. We are currently in the process of recruiting and will keep you all informed and updated. </w:t>
                      </w:r>
                    </w:p>
                    <w:p w:rsidR="00587881" w:rsidRPr="00E12276" w:rsidRDefault="00587881">
                      <w:pPr>
                        <w:rPr>
                          <w:sz w:val="16"/>
                          <w:szCs w:val="16"/>
                        </w:rPr>
                      </w:pPr>
                    </w:p>
                    <w:p w:rsidR="00587881" w:rsidRPr="00E12276" w:rsidRDefault="00587881">
                      <w:pPr>
                        <w:rPr>
                          <w:sz w:val="16"/>
                          <w:szCs w:val="16"/>
                        </w:rPr>
                      </w:pPr>
                    </w:p>
                    <w:bookmarkEnd w:id="1"/>
                    <w:p w:rsidR="00587881" w:rsidRPr="00AB53F8" w:rsidRDefault="00587881"/>
                  </w:txbxContent>
                </v:textbox>
                <w10:wrap type="square"/>
              </v:shape>
            </w:pict>
          </mc:Fallback>
        </mc:AlternateContent>
      </w:r>
      <w:r w:rsidR="00032FE0">
        <w:rPr>
          <w:color w:val="00B050"/>
          <w:sz w:val="32"/>
          <w:szCs w:val="32"/>
          <w:u w:val="single"/>
        </w:rPr>
        <w:t xml:space="preserve">Achievements. </w:t>
      </w:r>
      <w:r w:rsidR="00032FE0">
        <w:rPr>
          <w:color w:val="00B050"/>
          <w:sz w:val="32"/>
          <w:szCs w:val="32"/>
        </w:rPr>
        <w:t xml:space="preserve">                       </w:t>
      </w:r>
      <w:r w:rsidR="00960394">
        <w:rPr>
          <w:color w:val="00B050"/>
          <w:sz w:val="32"/>
          <w:szCs w:val="32"/>
          <w:u w:val="single"/>
        </w:rPr>
        <w:t>E.Y.F.S.</w:t>
      </w:r>
      <w:r w:rsidR="00960394">
        <w:rPr>
          <w:color w:val="00B050"/>
          <w:sz w:val="32"/>
          <w:szCs w:val="32"/>
        </w:rPr>
        <w:tab/>
      </w:r>
      <w:r w:rsidR="00960394">
        <w:rPr>
          <w:color w:val="00B050"/>
          <w:sz w:val="32"/>
          <w:szCs w:val="32"/>
        </w:rPr>
        <w:tab/>
      </w:r>
      <w:r w:rsidR="00960394" w:rsidRPr="00960394">
        <w:rPr>
          <w:color w:val="00B050"/>
          <w:sz w:val="32"/>
          <w:szCs w:val="32"/>
          <w:u w:val="single"/>
        </w:rPr>
        <w:t>Messages</w:t>
      </w:r>
    </w:p>
    <w:tbl>
      <w:tblPr>
        <w:tblStyle w:val="TableGrid"/>
        <w:tblpPr w:leftFromText="180" w:rightFromText="180" w:vertAnchor="text" w:tblpY="1"/>
        <w:tblOverlap w:val="never"/>
        <w:tblW w:w="0" w:type="auto"/>
        <w:tblLook w:val="04A0" w:firstRow="1" w:lastRow="0" w:firstColumn="1" w:lastColumn="0" w:noHBand="0" w:noVBand="1"/>
      </w:tblPr>
      <w:tblGrid>
        <w:gridCol w:w="2986"/>
      </w:tblGrid>
      <w:tr w:rsidR="00363A10" w:rsidTr="00960394">
        <w:trPr>
          <w:trHeight w:val="2557"/>
        </w:trPr>
        <w:tc>
          <w:tcPr>
            <w:tcW w:w="2986" w:type="dxa"/>
          </w:tcPr>
          <w:p w:rsidR="002C7F89" w:rsidRDefault="00416833" w:rsidP="00416833">
            <w:pPr>
              <w:rPr>
                <w:sz w:val="20"/>
                <w:szCs w:val="20"/>
              </w:rPr>
            </w:pPr>
            <w:r>
              <w:rPr>
                <w:sz w:val="20"/>
                <w:szCs w:val="20"/>
              </w:rPr>
              <w:t>A huge well done to Neilah for settling back into after school club after a bit of time away.</w:t>
            </w:r>
          </w:p>
          <w:p w:rsidR="00AD7269" w:rsidRDefault="00AD7269" w:rsidP="00416833">
            <w:pPr>
              <w:rPr>
                <w:sz w:val="20"/>
                <w:szCs w:val="20"/>
              </w:rPr>
            </w:pPr>
          </w:p>
          <w:p w:rsidR="00416833" w:rsidRDefault="00416833" w:rsidP="00416833">
            <w:pPr>
              <w:rPr>
                <w:sz w:val="20"/>
                <w:szCs w:val="20"/>
              </w:rPr>
            </w:pPr>
            <w:r>
              <w:rPr>
                <w:sz w:val="20"/>
                <w:szCs w:val="20"/>
              </w:rPr>
              <w:t xml:space="preserve">A huge well done to all year 6 children who make sure they do some revision at after school club. </w:t>
            </w:r>
          </w:p>
          <w:p w:rsidR="00AD7269" w:rsidRDefault="00AD7269" w:rsidP="00416833">
            <w:pPr>
              <w:rPr>
                <w:sz w:val="20"/>
                <w:szCs w:val="20"/>
              </w:rPr>
            </w:pPr>
          </w:p>
          <w:p w:rsidR="00AD7269" w:rsidRDefault="00AD7269" w:rsidP="00416833">
            <w:pPr>
              <w:rPr>
                <w:sz w:val="20"/>
                <w:szCs w:val="20"/>
              </w:rPr>
            </w:pPr>
            <w:r>
              <w:rPr>
                <w:sz w:val="20"/>
                <w:szCs w:val="20"/>
              </w:rPr>
              <w:t xml:space="preserve">A big congratulations to Jack and Adam on receiving student of the week at school. </w:t>
            </w:r>
          </w:p>
          <w:p w:rsidR="00AD7269" w:rsidRPr="00363A10" w:rsidRDefault="00AD7269" w:rsidP="00416833">
            <w:pPr>
              <w:rPr>
                <w:sz w:val="24"/>
                <w:szCs w:val="24"/>
              </w:rPr>
            </w:pPr>
          </w:p>
        </w:tc>
      </w:tr>
    </w:tbl>
    <w:tbl>
      <w:tblPr>
        <w:tblStyle w:val="TableGrid"/>
        <w:tblW w:w="0" w:type="auto"/>
        <w:tblLook w:val="04A0" w:firstRow="1" w:lastRow="0" w:firstColumn="1" w:lastColumn="0" w:noHBand="0" w:noVBand="1"/>
      </w:tblPr>
      <w:tblGrid>
        <w:gridCol w:w="2626"/>
      </w:tblGrid>
      <w:tr w:rsidR="00F05320" w:rsidTr="00F05320">
        <w:trPr>
          <w:trHeight w:val="2208"/>
        </w:trPr>
        <w:tc>
          <w:tcPr>
            <w:tcW w:w="2626" w:type="dxa"/>
          </w:tcPr>
          <w:p w:rsidR="00F05320" w:rsidRPr="00474E16" w:rsidRDefault="00E37FD7" w:rsidP="00363A10">
            <w:pPr>
              <w:rPr>
                <w:sz w:val="20"/>
                <w:szCs w:val="20"/>
              </w:rPr>
            </w:pPr>
            <w:r w:rsidRPr="00474E16">
              <w:rPr>
                <w:sz w:val="20"/>
                <w:szCs w:val="20"/>
              </w:rPr>
              <w:t>Could we please ask that if your child’s key worker gave you their communication log to complete</w:t>
            </w:r>
            <w:r w:rsidR="002F17D3">
              <w:rPr>
                <w:sz w:val="20"/>
                <w:szCs w:val="20"/>
              </w:rPr>
              <w:t>,</w:t>
            </w:r>
            <w:r w:rsidRPr="00474E16">
              <w:rPr>
                <w:sz w:val="20"/>
                <w:szCs w:val="20"/>
              </w:rPr>
              <w:t xml:space="preserve"> that it be filled in and returned as soon as possible please. This is an important document for us to file within their learning journey. </w:t>
            </w:r>
          </w:p>
        </w:tc>
      </w:tr>
    </w:tbl>
    <w:p w:rsidR="00032FE0" w:rsidRDefault="00CB6F30" w:rsidP="00363A10">
      <w:pPr>
        <w:rPr>
          <w:sz w:val="32"/>
          <w:szCs w:val="32"/>
        </w:rPr>
      </w:pPr>
      <w:r>
        <w:rPr>
          <w:sz w:val="32"/>
          <w:szCs w:val="32"/>
        </w:rPr>
        <w:t xml:space="preserve"> </w:t>
      </w:r>
      <w:r w:rsidR="00F05320">
        <w:rPr>
          <w:sz w:val="32"/>
          <w:szCs w:val="32"/>
        </w:rPr>
        <w:br w:type="textWrapping" w:clear="all"/>
      </w:r>
    </w:p>
    <w:p w:rsidR="00F05320" w:rsidRPr="00363A10" w:rsidRDefault="00F05320" w:rsidP="00363A10">
      <w:pPr>
        <w:rPr>
          <w:sz w:val="32"/>
          <w:szCs w:val="32"/>
        </w:rPr>
      </w:pPr>
    </w:p>
    <w:p w:rsidR="00032FE0" w:rsidRDefault="00B745E6" w:rsidP="00D06086">
      <w:pPr>
        <w:rPr>
          <w:color w:val="00B050"/>
          <w:sz w:val="32"/>
          <w:szCs w:val="32"/>
          <w:u w:val="single"/>
        </w:rPr>
      </w:pPr>
      <w:r>
        <w:rPr>
          <w:color w:val="00B050"/>
          <w:sz w:val="32"/>
          <w:szCs w:val="32"/>
          <w:u w:val="single"/>
        </w:rPr>
        <w:br w:type="textWrapping" w:clear="all"/>
      </w:r>
      <w:r w:rsidR="00032FE0">
        <w:rPr>
          <w:color w:val="00B050"/>
          <w:sz w:val="32"/>
          <w:szCs w:val="32"/>
          <w:u w:val="single"/>
        </w:rPr>
        <w:t xml:space="preserve">  </w:t>
      </w:r>
    </w:p>
    <w:p w:rsidR="00D06086" w:rsidRPr="00D06086" w:rsidRDefault="00D06086" w:rsidP="00D06086">
      <w:pPr>
        <w:rPr>
          <w:color w:val="00B050"/>
          <w:sz w:val="32"/>
          <w:szCs w:val="32"/>
          <w:u w:val="single"/>
        </w:rPr>
      </w:pPr>
    </w:p>
    <w:sectPr w:rsidR="00D06086" w:rsidRPr="00D06086" w:rsidSect="00A724DB">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4ED" w:rsidRDefault="00DD54ED" w:rsidP="00DD54ED">
      <w:pPr>
        <w:spacing w:after="0" w:line="240" w:lineRule="auto"/>
      </w:pPr>
      <w:r>
        <w:separator/>
      </w:r>
    </w:p>
  </w:endnote>
  <w:endnote w:type="continuationSeparator" w:id="0">
    <w:p w:rsidR="00DD54ED" w:rsidRDefault="00DD54ED"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4ED" w:rsidRDefault="00DD54ED" w:rsidP="00DD54ED">
      <w:pPr>
        <w:spacing w:after="0" w:line="240" w:lineRule="auto"/>
      </w:pPr>
      <w:r>
        <w:separator/>
      </w:r>
    </w:p>
  </w:footnote>
  <w:footnote w:type="continuationSeparator" w:id="0">
    <w:p w:rsidR="00DD54ED" w:rsidRDefault="00DD54ED" w:rsidP="00DD5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F3"/>
    <w:rsid w:val="00013796"/>
    <w:rsid w:val="00032FE0"/>
    <w:rsid w:val="00054F79"/>
    <w:rsid w:val="00064662"/>
    <w:rsid w:val="000B762F"/>
    <w:rsid w:val="000D603A"/>
    <w:rsid w:val="001A4245"/>
    <w:rsid w:val="001D3CEF"/>
    <w:rsid w:val="001D74A9"/>
    <w:rsid w:val="001F74AE"/>
    <w:rsid w:val="00232B71"/>
    <w:rsid w:val="00256136"/>
    <w:rsid w:val="00256D99"/>
    <w:rsid w:val="00267E0D"/>
    <w:rsid w:val="002853AD"/>
    <w:rsid w:val="0028777D"/>
    <w:rsid w:val="002B3521"/>
    <w:rsid w:val="002B51F6"/>
    <w:rsid w:val="002C2CF6"/>
    <w:rsid w:val="002C2E28"/>
    <w:rsid w:val="002C7F89"/>
    <w:rsid w:val="002F17D3"/>
    <w:rsid w:val="002F609D"/>
    <w:rsid w:val="003639EC"/>
    <w:rsid w:val="00363A10"/>
    <w:rsid w:val="00386217"/>
    <w:rsid w:val="00416833"/>
    <w:rsid w:val="00417E98"/>
    <w:rsid w:val="00474E16"/>
    <w:rsid w:val="004769BF"/>
    <w:rsid w:val="004B2244"/>
    <w:rsid w:val="00503553"/>
    <w:rsid w:val="00522E4D"/>
    <w:rsid w:val="005644D8"/>
    <w:rsid w:val="00587881"/>
    <w:rsid w:val="0067719D"/>
    <w:rsid w:val="006E245A"/>
    <w:rsid w:val="006F7B52"/>
    <w:rsid w:val="00744E04"/>
    <w:rsid w:val="007649B9"/>
    <w:rsid w:val="007A5B38"/>
    <w:rsid w:val="007A74A4"/>
    <w:rsid w:val="007B0235"/>
    <w:rsid w:val="00812814"/>
    <w:rsid w:val="00831D5A"/>
    <w:rsid w:val="008348BF"/>
    <w:rsid w:val="008456C8"/>
    <w:rsid w:val="00874237"/>
    <w:rsid w:val="008D14DD"/>
    <w:rsid w:val="008E7C66"/>
    <w:rsid w:val="008F6674"/>
    <w:rsid w:val="009357E1"/>
    <w:rsid w:val="009414E9"/>
    <w:rsid w:val="00960394"/>
    <w:rsid w:val="0099448C"/>
    <w:rsid w:val="00A27263"/>
    <w:rsid w:val="00A42FBC"/>
    <w:rsid w:val="00A724DB"/>
    <w:rsid w:val="00AA59E4"/>
    <w:rsid w:val="00AA7047"/>
    <w:rsid w:val="00AB53F8"/>
    <w:rsid w:val="00AC66C6"/>
    <w:rsid w:val="00AD7269"/>
    <w:rsid w:val="00AF37B5"/>
    <w:rsid w:val="00B256E7"/>
    <w:rsid w:val="00B56A39"/>
    <w:rsid w:val="00B655FF"/>
    <w:rsid w:val="00B65B03"/>
    <w:rsid w:val="00B745E6"/>
    <w:rsid w:val="00BA5CFC"/>
    <w:rsid w:val="00C012BB"/>
    <w:rsid w:val="00C141A3"/>
    <w:rsid w:val="00CB6F30"/>
    <w:rsid w:val="00D06086"/>
    <w:rsid w:val="00D127F3"/>
    <w:rsid w:val="00D15FFB"/>
    <w:rsid w:val="00DD54ED"/>
    <w:rsid w:val="00E12276"/>
    <w:rsid w:val="00E21AD7"/>
    <w:rsid w:val="00E23732"/>
    <w:rsid w:val="00E37FD7"/>
    <w:rsid w:val="00E50A06"/>
    <w:rsid w:val="00EF633D"/>
    <w:rsid w:val="00F05320"/>
    <w:rsid w:val="00F14D2E"/>
    <w:rsid w:val="00F17F03"/>
    <w:rsid w:val="00F20A18"/>
    <w:rsid w:val="00F72AB0"/>
    <w:rsid w:val="00FD1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C922-DC45-4173-8B0E-B066AD62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4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662"/>
    <w:rPr>
      <w:rFonts w:ascii="Segoe UI" w:hAnsi="Segoe UI" w:cs="Segoe UI"/>
      <w:sz w:val="18"/>
      <w:szCs w:val="18"/>
    </w:rPr>
  </w:style>
  <w:style w:type="paragraph" w:styleId="Header">
    <w:name w:val="header"/>
    <w:basedOn w:val="Normal"/>
    <w:link w:val="HeaderChar"/>
    <w:uiPriority w:val="99"/>
    <w:unhideWhenUsed/>
    <w:rsid w:val="00DD5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6720F22B</Template>
  <TotalTime>774</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CBrooks</dc:creator>
  <cp:keywords/>
  <dc:description/>
  <cp:lastModifiedBy>CBrooks</cp:lastModifiedBy>
  <cp:revision>55</cp:revision>
  <cp:lastPrinted>2018-11-23T15:42:00Z</cp:lastPrinted>
  <dcterms:created xsi:type="dcterms:W3CDTF">2018-10-04T14:29:00Z</dcterms:created>
  <dcterms:modified xsi:type="dcterms:W3CDTF">2019-04-11T14:35:00Z</dcterms:modified>
</cp:coreProperties>
</file>